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C68AE" w14:textId="5FEDABF8" w:rsidR="00E218C3" w:rsidRDefault="00E218C3" w:rsidP="00E218C3">
      <w:pPr>
        <w:shd w:val="clear" w:color="auto" w:fill="FFFFFF"/>
        <w:spacing w:after="0" w:line="240" w:lineRule="auto"/>
        <w:jc w:val="center"/>
        <w:rPr>
          <w:rFonts w:ascii="Abadi" w:eastAsia="Times New Roman" w:hAnsi="Abadi" w:cs="Calibri"/>
          <w:b/>
          <w:bCs/>
          <w:color w:val="222222"/>
          <w:sz w:val="36"/>
          <w:szCs w:val="36"/>
          <w:lang w:eastAsia="en-CA"/>
        </w:rPr>
      </w:pPr>
      <w:r>
        <w:rPr>
          <w:rFonts w:ascii="Abadi" w:eastAsia="Times New Roman" w:hAnsi="Abadi" w:cs="Calibri"/>
          <w:b/>
          <w:bCs/>
          <w:noProof/>
          <w:color w:val="222222"/>
          <w:sz w:val="36"/>
          <w:szCs w:val="36"/>
          <w:lang w:eastAsia="en-CA"/>
        </w:rPr>
        <w:drawing>
          <wp:inline distT="0" distB="0" distL="0" distR="0" wp14:anchorId="3BEB233C" wp14:editId="43775911">
            <wp:extent cx="1625600" cy="890739"/>
            <wp:effectExtent l="0" t="0" r="0" b="508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90913" cy="926527"/>
                    </a:xfrm>
                    <a:prstGeom prst="rect">
                      <a:avLst/>
                    </a:prstGeom>
                  </pic:spPr>
                </pic:pic>
              </a:graphicData>
            </a:graphic>
          </wp:inline>
        </w:drawing>
      </w:r>
    </w:p>
    <w:p w14:paraId="18170679" w14:textId="77777777" w:rsidR="00E218C3" w:rsidRDefault="00BE1C7F" w:rsidP="00E218C3">
      <w:pPr>
        <w:shd w:val="clear" w:color="auto" w:fill="FFFFFF"/>
        <w:spacing w:after="0" w:line="240" w:lineRule="auto"/>
        <w:jc w:val="center"/>
        <w:rPr>
          <w:rFonts w:ascii="Abadi" w:eastAsia="Times New Roman" w:hAnsi="Abadi" w:cs="Calibri"/>
          <w:b/>
          <w:bCs/>
          <w:color w:val="222222"/>
          <w:sz w:val="36"/>
          <w:szCs w:val="36"/>
          <w:lang w:eastAsia="en-CA"/>
        </w:rPr>
      </w:pPr>
      <w:r w:rsidRPr="00BE1C7F">
        <w:rPr>
          <w:rFonts w:ascii="Abadi" w:eastAsia="Times New Roman" w:hAnsi="Abadi" w:cs="Calibri"/>
          <w:b/>
          <w:bCs/>
          <w:color w:val="222222"/>
          <w:sz w:val="36"/>
          <w:szCs w:val="36"/>
          <w:lang w:eastAsia="en-CA"/>
        </w:rPr>
        <w:t>Needs A</w:t>
      </w:r>
      <w:r w:rsidR="00E218C3">
        <w:rPr>
          <w:rFonts w:ascii="Abadi" w:eastAsia="Times New Roman" w:hAnsi="Abadi" w:cs="Calibri"/>
          <w:b/>
          <w:bCs/>
          <w:color w:val="222222"/>
          <w:sz w:val="36"/>
          <w:szCs w:val="36"/>
          <w:lang w:eastAsia="en-CA"/>
        </w:rPr>
        <w:t>ssessment</w:t>
      </w:r>
      <w:r w:rsidRPr="00BE1C7F">
        <w:rPr>
          <w:rFonts w:ascii="Abadi" w:eastAsia="Times New Roman" w:hAnsi="Abadi" w:cs="Calibri"/>
          <w:b/>
          <w:bCs/>
          <w:color w:val="222222"/>
          <w:sz w:val="36"/>
          <w:szCs w:val="36"/>
          <w:lang w:eastAsia="en-CA"/>
        </w:rPr>
        <w:t xml:space="preserve"> </w:t>
      </w:r>
      <w:r w:rsidR="001D7A36">
        <w:rPr>
          <w:rFonts w:ascii="Abadi" w:eastAsia="Times New Roman" w:hAnsi="Abadi" w:cs="Calibri"/>
          <w:b/>
          <w:bCs/>
          <w:color w:val="222222"/>
          <w:sz w:val="36"/>
          <w:szCs w:val="36"/>
          <w:lang w:eastAsia="en-CA"/>
        </w:rPr>
        <w:t>&amp; Feasibility Study</w:t>
      </w:r>
      <w:r w:rsidR="00E218C3">
        <w:rPr>
          <w:rFonts w:ascii="Abadi" w:eastAsia="Times New Roman" w:hAnsi="Abadi" w:cs="Calibri"/>
          <w:b/>
          <w:bCs/>
          <w:color w:val="222222"/>
          <w:sz w:val="36"/>
          <w:szCs w:val="36"/>
          <w:lang w:eastAsia="en-CA"/>
        </w:rPr>
        <w:t xml:space="preserve"> </w:t>
      </w:r>
      <w:r w:rsidRPr="00BE1C7F">
        <w:rPr>
          <w:rFonts w:ascii="Abadi" w:eastAsia="Times New Roman" w:hAnsi="Abadi" w:cs="Calibri"/>
          <w:b/>
          <w:bCs/>
          <w:color w:val="222222"/>
          <w:sz w:val="36"/>
          <w:szCs w:val="36"/>
          <w:lang w:eastAsia="en-CA"/>
        </w:rPr>
        <w:t>for a</w:t>
      </w:r>
    </w:p>
    <w:p w14:paraId="6B0EF6DA" w14:textId="4660199D" w:rsidR="002075AB" w:rsidRPr="00BE1C7F" w:rsidRDefault="00BE1C7F" w:rsidP="00E218C3">
      <w:pPr>
        <w:shd w:val="clear" w:color="auto" w:fill="FFFFFF"/>
        <w:spacing w:after="0" w:line="240" w:lineRule="auto"/>
        <w:jc w:val="center"/>
        <w:rPr>
          <w:rFonts w:ascii="Abadi" w:eastAsia="Times New Roman" w:hAnsi="Abadi" w:cs="Calibri"/>
          <w:b/>
          <w:bCs/>
          <w:color w:val="222222"/>
          <w:sz w:val="36"/>
          <w:szCs w:val="36"/>
          <w:lang w:eastAsia="en-CA"/>
        </w:rPr>
      </w:pPr>
      <w:r w:rsidRPr="00BE1C7F">
        <w:rPr>
          <w:rFonts w:ascii="Abadi" w:eastAsia="Times New Roman" w:hAnsi="Abadi" w:cs="Calibri"/>
          <w:b/>
          <w:bCs/>
          <w:color w:val="222222"/>
          <w:sz w:val="36"/>
          <w:szCs w:val="36"/>
          <w:lang w:eastAsia="en-CA"/>
        </w:rPr>
        <w:t>Multi-Purpose Arts, Sport, Recreation and Event Facility</w:t>
      </w:r>
    </w:p>
    <w:p w14:paraId="1D437C74" w14:textId="67E18B1A" w:rsidR="00BE1C7F" w:rsidRPr="00BE1C7F" w:rsidRDefault="00BE1C7F" w:rsidP="00E218C3">
      <w:pPr>
        <w:shd w:val="clear" w:color="auto" w:fill="FFFFFF"/>
        <w:spacing w:after="0" w:line="240" w:lineRule="auto"/>
        <w:jc w:val="center"/>
        <w:rPr>
          <w:rFonts w:ascii="Abadi" w:eastAsia="Times New Roman" w:hAnsi="Abadi" w:cs="Calibri"/>
          <w:b/>
          <w:bCs/>
          <w:color w:val="222222"/>
          <w:sz w:val="36"/>
          <w:szCs w:val="36"/>
          <w:lang w:eastAsia="en-CA"/>
        </w:rPr>
      </w:pPr>
      <w:r w:rsidRPr="00BE1C7F">
        <w:rPr>
          <w:rFonts w:ascii="Abadi" w:eastAsia="Times New Roman" w:hAnsi="Abadi" w:cs="Calibri"/>
          <w:b/>
          <w:bCs/>
          <w:color w:val="222222"/>
          <w:sz w:val="36"/>
          <w:szCs w:val="36"/>
          <w:lang w:eastAsia="en-CA"/>
        </w:rPr>
        <w:t>For Salt Spring Island</w:t>
      </w:r>
    </w:p>
    <w:p w14:paraId="54F4AE81" w14:textId="77777777" w:rsidR="002075AB" w:rsidRDefault="002075AB" w:rsidP="002075AB">
      <w:pPr>
        <w:spacing w:line="300" w:lineRule="auto"/>
        <w:rPr>
          <w:rFonts w:ascii="Sans serif" w:hAnsi="Sans serif"/>
        </w:rPr>
      </w:pPr>
    </w:p>
    <w:p w14:paraId="45567FA7" w14:textId="7393B3BE" w:rsidR="002075AB" w:rsidRDefault="002075AB" w:rsidP="00BC4E57">
      <w:pPr>
        <w:spacing w:after="0" w:line="300" w:lineRule="auto"/>
        <w:rPr>
          <w:rFonts w:ascii="Abadi" w:hAnsi="Abadi"/>
          <w:sz w:val="24"/>
          <w:szCs w:val="24"/>
        </w:rPr>
      </w:pPr>
      <w:r w:rsidRPr="00A31070">
        <w:rPr>
          <w:rFonts w:ascii="Abadi" w:hAnsi="Abadi"/>
          <w:sz w:val="24"/>
          <w:szCs w:val="24"/>
        </w:rPr>
        <w:t xml:space="preserve">The community of Salt Spring Island is in need of </w:t>
      </w:r>
      <w:r w:rsidR="008D160A" w:rsidRPr="00A31070">
        <w:rPr>
          <w:rFonts w:ascii="Abadi" w:hAnsi="Abadi"/>
          <w:sz w:val="24"/>
          <w:szCs w:val="24"/>
        </w:rPr>
        <w:t>community spaces for the performing arts and indoor recreational programming</w:t>
      </w:r>
      <w:r w:rsidR="00D212D9" w:rsidRPr="00A31070">
        <w:rPr>
          <w:rFonts w:ascii="Abadi" w:hAnsi="Abadi"/>
          <w:sz w:val="24"/>
          <w:szCs w:val="24"/>
        </w:rPr>
        <w:t>. The</w:t>
      </w:r>
      <w:r w:rsidRPr="00A31070">
        <w:rPr>
          <w:rFonts w:ascii="Abadi" w:hAnsi="Abadi"/>
          <w:sz w:val="24"/>
          <w:szCs w:val="24"/>
        </w:rPr>
        <w:t xml:space="preserve"> community based organizations that provide indoor sport or arts programming for </w:t>
      </w:r>
      <w:r w:rsidR="00E53204" w:rsidRPr="00A31070">
        <w:rPr>
          <w:rFonts w:ascii="Abadi" w:hAnsi="Abadi"/>
          <w:sz w:val="24"/>
          <w:szCs w:val="24"/>
        </w:rPr>
        <w:t xml:space="preserve">children, </w:t>
      </w:r>
      <w:r w:rsidRPr="00A31070">
        <w:rPr>
          <w:rFonts w:ascii="Abadi" w:hAnsi="Abadi"/>
          <w:sz w:val="24"/>
          <w:szCs w:val="24"/>
        </w:rPr>
        <w:t xml:space="preserve">youth and adults are </w:t>
      </w:r>
      <w:r w:rsidR="00962547" w:rsidRPr="00A31070">
        <w:rPr>
          <w:rFonts w:ascii="Abadi" w:hAnsi="Abadi"/>
          <w:sz w:val="24"/>
          <w:szCs w:val="24"/>
        </w:rPr>
        <w:t xml:space="preserve">managing or </w:t>
      </w:r>
      <w:r w:rsidRPr="00A31070">
        <w:rPr>
          <w:rFonts w:ascii="Abadi" w:hAnsi="Abadi"/>
          <w:sz w:val="24"/>
          <w:szCs w:val="24"/>
        </w:rPr>
        <w:t xml:space="preserve">struggling to operate in inappropriate venues; the current model relies on community spaces that are dispersed, </w:t>
      </w:r>
      <w:r w:rsidR="00962547" w:rsidRPr="00A31070">
        <w:rPr>
          <w:rFonts w:ascii="Abadi" w:hAnsi="Abadi"/>
          <w:sz w:val="24"/>
          <w:szCs w:val="24"/>
        </w:rPr>
        <w:t xml:space="preserve">often </w:t>
      </w:r>
      <w:r w:rsidRPr="00A31070">
        <w:rPr>
          <w:rFonts w:ascii="Abadi" w:hAnsi="Abadi"/>
          <w:sz w:val="24"/>
          <w:szCs w:val="24"/>
        </w:rPr>
        <w:t>unsuitable, expensive and</w:t>
      </w:r>
      <w:r w:rsidR="00962547" w:rsidRPr="00A31070">
        <w:rPr>
          <w:rFonts w:ascii="Abadi" w:hAnsi="Abadi"/>
          <w:sz w:val="24"/>
          <w:szCs w:val="24"/>
        </w:rPr>
        <w:t xml:space="preserve"> or </w:t>
      </w:r>
      <w:r w:rsidRPr="00A31070">
        <w:rPr>
          <w:rFonts w:ascii="Abadi" w:hAnsi="Abadi"/>
          <w:sz w:val="24"/>
          <w:szCs w:val="24"/>
        </w:rPr>
        <w:t xml:space="preserve">unavailable due to increasing demand for space.  </w:t>
      </w:r>
    </w:p>
    <w:p w14:paraId="046374C4" w14:textId="77777777" w:rsidR="00BC4E57" w:rsidRPr="00A31070" w:rsidRDefault="00BC4E57" w:rsidP="00BC4E57">
      <w:pPr>
        <w:spacing w:after="0" w:line="300" w:lineRule="auto"/>
        <w:rPr>
          <w:rFonts w:ascii="Abadi" w:hAnsi="Abadi"/>
          <w:sz w:val="24"/>
          <w:szCs w:val="24"/>
        </w:rPr>
      </w:pPr>
    </w:p>
    <w:p w14:paraId="7B0F6C74" w14:textId="2B5722CD" w:rsidR="002075AB" w:rsidRPr="00A31070" w:rsidRDefault="002075AB" w:rsidP="00565082">
      <w:pPr>
        <w:shd w:val="clear" w:color="auto" w:fill="FFFFFF"/>
        <w:spacing w:after="0" w:line="300" w:lineRule="auto"/>
        <w:rPr>
          <w:rFonts w:ascii="Abadi" w:eastAsia="Times New Roman" w:hAnsi="Abadi" w:cs="Arial"/>
          <w:color w:val="000000"/>
          <w:sz w:val="24"/>
          <w:szCs w:val="24"/>
          <w:lang w:val="en-US" w:eastAsia="en-CA"/>
        </w:rPr>
      </w:pPr>
      <w:r w:rsidRPr="00A31070">
        <w:rPr>
          <w:rFonts w:ascii="Abadi" w:eastAsia="Times New Roman" w:hAnsi="Abadi" w:cs="Arial"/>
          <w:color w:val="000000"/>
          <w:sz w:val="24"/>
          <w:szCs w:val="24"/>
          <w:lang w:val="en-US" w:eastAsia="en-CA"/>
        </w:rPr>
        <w:t>A</w:t>
      </w:r>
      <w:r w:rsidR="00962547" w:rsidRPr="00A31070">
        <w:rPr>
          <w:rFonts w:ascii="Abadi" w:eastAsia="Times New Roman" w:hAnsi="Abadi" w:cs="Arial"/>
          <w:color w:val="000000"/>
          <w:sz w:val="24"/>
          <w:szCs w:val="24"/>
          <w:lang w:val="en-US" w:eastAsia="en-CA"/>
        </w:rPr>
        <w:t xml:space="preserve"> central</w:t>
      </w:r>
      <w:r w:rsidRPr="00A31070">
        <w:rPr>
          <w:rFonts w:ascii="Abadi" w:eastAsia="Times New Roman" w:hAnsi="Abadi" w:cs="Arial"/>
          <w:color w:val="000000"/>
          <w:sz w:val="24"/>
          <w:szCs w:val="24"/>
          <w:lang w:val="en-US" w:eastAsia="en-CA"/>
        </w:rPr>
        <w:t xml:space="preserve"> community facility that was designed to accommodate both recreational and arts programming primarily but not exclusively for </w:t>
      </w:r>
      <w:r w:rsidR="00E53204" w:rsidRPr="00A31070">
        <w:rPr>
          <w:rFonts w:ascii="Abadi" w:eastAsia="Times New Roman" w:hAnsi="Abadi" w:cs="Arial"/>
          <w:color w:val="000000"/>
          <w:sz w:val="24"/>
          <w:szCs w:val="24"/>
          <w:lang w:val="en-US" w:eastAsia="en-CA"/>
        </w:rPr>
        <w:t xml:space="preserve">children and </w:t>
      </w:r>
      <w:r w:rsidRPr="00A31070">
        <w:rPr>
          <w:rFonts w:ascii="Abadi" w:eastAsia="Times New Roman" w:hAnsi="Abadi" w:cs="Arial"/>
          <w:color w:val="000000"/>
          <w:sz w:val="24"/>
          <w:szCs w:val="24"/>
          <w:lang w:val="en-US" w:eastAsia="en-CA"/>
        </w:rPr>
        <w:t>youth would create opportunity for families</w:t>
      </w:r>
      <w:r w:rsidR="00E53204" w:rsidRPr="00A31070">
        <w:rPr>
          <w:rFonts w:ascii="Abadi" w:eastAsia="Times New Roman" w:hAnsi="Abadi" w:cs="Arial"/>
          <w:color w:val="000000"/>
          <w:sz w:val="24"/>
          <w:szCs w:val="24"/>
          <w:lang w:val="en-US" w:eastAsia="en-CA"/>
        </w:rPr>
        <w:t xml:space="preserve"> and adults</w:t>
      </w:r>
      <w:r w:rsidRPr="00A31070">
        <w:rPr>
          <w:rFonts w:ascii="Abadi" w:eastAsia="Times New Roman" w:hAnsi="Abadi" w:cs="Arial"/>
          <w:color w:val="000000"/>
          <w:sz w:val="24"/>
          <w:szCs w:val="24"/>
          <w:lang w:val="en-US" w:eastAsia="en-CA"/>
        </w:rPr>
        <w:t xml:space="preserve"> in our community by increasing access to programming and offering the chance to our existing </w:t>
      </w:r>
      <w:r w:rsidR="00E53204" w:rsidRPr="00A31070">
        <w:rPr>
          <w:rFonts w:ascii="Abadi" w:eastAsia="Times New Roman" w:hAnsi="Abadi" w:cs="Arial"/>
          <w:color w:val="000000"/>
          <w:sz w:val="24"/>
          <w:szCs w:val="24"/>
          <w:lang w:val="en-US" w:eastAsia="en-CA"/>
        </w:rPr>
        <w:t xml:space="preserve">community </w:t>
      </w:r>
      <w:r w:rsidRPr="00A31070">
        <w:rPr>
          <w:rFonts w:ascii="Abadi" w:eastAsia="Times New Roman" w:hAnsi="Abadi" w:cs="Arial"/>
          <w:color w:val="000000"/>
          <w:sz w:val="24"/>
          <w:szCs w:val="24"/>
          <w:lang w:val="en-US" w:eastAsia="en-CA"/>
        </w:rPr>
        <w:t xml:space="preserve">based organizations to grow and develop their offerings. </w:t>
      </w:r>
    </w:p>
    <w:p w14:paraId="73030917" w14:textId="56809F6E" w:rsidR="002075AB" w:rsidRPr="00A31070" w:rsidRDefault="002075AB" w:rsidP="002075AB">
      <w:pPr>
        <w:shd w:val="clear" w:color="auto" w:fill="FFFFFF"/>
        <w:spacing w:after="0" w:line="240" w:lineRule="auto"/>
        <w:rPr>
          <w:rFonts w:ascii="Abadi" w:eastAsia="Times New Roman" w:hAnsi="Abadi" w:cs="Arial"/>
          <w:b/>
          <w:bCs/>
          <w:color w:val="000000"/>
          <w:sz w:val="24"/>
          <w:szCs w:val="24"/>
          <w:lang w:val="en-US" w:eastAsia="en-CA"/>
        </w:rPr>
      </w:pPr>
    </w:p>
    <w:p w14:paraId="7450B4E1" w14:textId="7C1E7ADE" w:rsidR="00565082" w:rsidRPr="00A31070" w:rsidRDefault="00565082" w:rsidP="00962547">
      <w:pPr>
        <w:shd w:val="clear" w:color="auto" w:fill="FFFFFF"/>
        <w:spacing w:after="0" w:line="300" w:lineRule="auto"/>
        <w:rPr>
          <w:rFonts w:ascii="Abadi" w:eastAsia="Times New Roman" w:hAnsi="Abadi" w:cs="Calibri"/>
          <w:color w:val="222222"/>
          <w:sz w:val="24"/>
          <w:szCs w:val="24"/>
          <w:lang w:eastAsia="en-CA"/>
        </w:rPr>
      </w:pPr>
      <w:r w:rsidRPr="00A31070">
        <w:rPr>
          <w:rFonts w:ascii="Abadi" w:eastAsia="Times New Roman" w:hAnsi="Abadi" w:cs="Calibri"/>
          <w:color w:val="222222"/>
          <w:sz w:val="24"/>
          <w:szCs w:val="24"/>
          <w:lang w:eastAsia="en-CA"/>
        </w:rPr>
        <w:t>Graffiti Theatre has received a grant from the Salt Spring Foundation to undertake a study to determine and describe the community need</w:t>
      </w:r>
      <w:r w:rsidR="00BE1C7F" w:rsidRPr="00A31070">
        <w:rPr>
          <w:rFonts w:ascii="Abadi" w:eastAsia="Times New Roman" w:hAnsi="Abadi" w:cs="Calibri"/>
          <w:color w:val="222222"/>
          <w:sz w:val="24"/>
          <w:szCs w:val="24"/>
          <w:lang w:eastAsia="en-CA"/>
        </w:rPr>
        <w:t>s</w:t>
      </w:r>
      <w:r w:rsidRPr="00A31070">
        <w:rPr>
          <w:rFonts w:ascii="Abadi" w:eastAsia="Times New Roman" w:hAnsi="Abadi" w:cs="Calibri"/>
          <w:color w:val="222222"/>
          <w:sz w:val="24"/>
          <w:szCs w:val="24"/>
          <w:lang w:eastAsia="en-CA"/>
        </w:rPr>
        <w:t xml:space="preserve"> for such a facility and possible solutions to the challenges of many overlapping groups.</w:t>
      </w:r>
    </w:p>
    <w:p w14:paraId="71849C1A" w14:textId="77777777" w:rsidR="00565082" w:rsidRPr="00A31070" w:rsidRDefault="00565082" w:rsidP="002075AB">
      <w:pPr>
        <w:shd w:val="clear" w:color="auto" w:fill="FFFFFF"/>
        <w:spacing w:after="0" w:line="240" w:lineRule="auto"/>
        <w:rPr>
          <w:rFonts w:ascii="Abadi" w:eastAsia="Times New Roman" w:hAnsi="Abadi" w:cs="Calibri"/>
          <w:color w:val="222222"/>
          <w:sz w:val="24"/>
          <w:szCs w:val="24"/>
          <w:lang w:eastAsia="en-CA"/>
        </w:rPr>
      </w:pPr>
    </w:p>
    <w:p w14:paraId="3AB2680E" w14:textId="044CF14C" w:rsidR="00565082" w:rsidRPr="00A31070" w:rsidRDefault="00565082" w:rsidP="00962547">
      <w:pPr>
        <w:shd w:val="clear" w:color="auto" w:fill="FFFFFF"/>
        <w:spacing w:after="0" w:line="300" w:lineRule="auto"/>
        <w:rPr>
          <w:rFonts w:ascii="Abadi" w:eastAsia="Times New Roman" w:hAnsi="Abadi" w:cs="Calibri"/>
          <w:color w:val="222222"/>
          <w:sz w:val="24"/>
          <w:szCs w:val="24"/>
          <w:lang w:eastAsia="en-CA"/>
        </w:rPr>
      </w:pPr>
      <w:r w:rsidRPr="00A31070">
        <w:rPr>
          <w:rFonts w:ascii="Abadi" w:eastAsia="Times New Roman" w:hAnsi="Abadi" w:cs="Calibri"/>
          <w:color w:val="222222"/>
          <w:sz w:val="24"/>
          <w:szCs w:val="24"/>
          <w:lang w:eastAsia="en-CA"/>
        </w:rPr>
        <w:t xml:space="preserve">For over 25 years, Graffiti Theatre has been producing and supporting the preforming arts on Salt Spring </w:t>
      </w:r>
      <w:r w:rsidR="00BE1C7F" w:rsidRPr="00A31070">
        <w:rPr>
          <w:rFonts w:ascii="Abadi" w:eastAsia="Times New Roman" w:hAnsi="Abadi" w:cs="Calibri"/>
          <w:color w:val="222222"/>
          <w:sz w:val="24"/>
          <w:szCs w:val="24"/>
          <w:lang w:eastAsia="en-CA"/>
        </w:rPr>
        <w:t xml:space="preserve">Island. It </w:t>
      </w:r>
      <w:r w:rsidRPr="00A31070">
        <w:rPr>
          <w:rFonts w:ascii="Abadi" w:eastAsia="Times New Roman" w:hAnsi="Abadi" w:cs="Calibri"/>
          <w:color w:val="222222"/>
          <w:sz w:val="24"/>
          <w:szCs w:val="24"/>
          <w:lang w:eastAsia="en-CA"/>
        </w:rPr>
        <w:t xml:space="preserve">has been challenged by lack of rehearsal space, venue </w:t>
      </w:r>
      <w:r w:rsidR="00BE1C7F" w:rsidRPr="00A31070">
        <w:rPr>
          <w:rFonts w:ascii="Abadi" w:eastAsia="Times New Roman" w:hAnsi="Abadi" w:cs="Calibri"/>
          <w:color w:val="222222"/>
          <w:sz w:val="24"/>
          <w:szCs w:val="24"/>
          <w:lang w:eastAsia="en-CA"/>
        </w:rPr>
        <w:t xml:space="preserve">access </w:t>
      </w:r>
      <w:r w:rsidRPr="00A31070">
        <w:rPr>
          <w:rFonts w:ascii="Abadi" w:eastAsia="Times New Roman" w:hAnsi="Abadi" w:cs="Calibri"/>
          <w:color w:val="222222"/>
          <w:sz w:val="24"/>
          <w:szCs w:val="24"/>
          <w:lang w:eastAsia="en-CA"/>
        </w:rPr>
        <w:t xml:space="preserve">and storage. Working with many other community groups has reinforced the widespread issues for other theatre groups, </w:t>
      </w:r>
      <w:r w:rsidR="00406C01" w:rsidRPr="00BC4E57">
        <w:rPr>
          <w:rFonts w:ascii="Abadi" w:eastAsia="Times New Roman" w:hAnsi="Abadi" w:cs="Calibri"/>
          <w:sz w:val="24"/>
          <w:szCs w:val="24"/>
          <w:lang w:eastAsia="en-CA"/>
        </w:rPr>
        <w:t>adult and youth music organizations and teachers</w:t>
      </w:r>
      <w:r w:rsidR="00406C01">
        <w:rPr>
          <w:rFonts w:ascii="Abadi" w:eastAsia="Times New Roman" w:hAnsi="Abadi" w:cs="Calibri"/>
          <w:color w:val="222222"/>
          <w:sz w:val="24"/>
          <w:szCs w:val="24"/>
          <w:lang w:eastAsia="en-CA"/>
        </w:rPr>
        <w:t xml:space="preserve">, </w:t>
      </w:r>
      <w:r w:rsidRPr="00A31070">
        <w:rPr>
          <w:rFonts w:ascii="Abadi" w:eastAsia="Times New Roman" w:hAnsi="Abadi" w:cs="Calibri"/>
          <w:color w:val="222222"/>
          <w:sz w:val="24"/>
          <w:szCs w:val="24"/>
          <w:lang w:eastAsia="en-CA"/>
        </w:rPr>
        <w:t>youth performance groups both school</w:t>
      </w:r>
      <w:r w:rsidR="00BE1C7F" w:rsidRPr="00A31070">
        <w:rPr>
          <w:rFonts w:ascii="Abadi" w:eastAsia="Times New Roman" w:hAnsi="Abadi" w:cs="Calibri"/>
          <w:color w:val="222222"/>
          <w:sz w:val="24"/>
          <w:szCs w:val="24"/>
          <w:lang w:eastAsia="en-CA"/>
        </w:rPr>
        <w:t>-</w:t>
      </w:r>
      <w:r w:rsidRPr="00A31070">
        <w:rPr>
          <w:rFonts w:ascii="Abadi" w:eastAsia="Times New Roman" w:hAnsi="Abadi" w:cs="Calibri"/>
          <w:color w:val="222222"/>
          <w:sz w:val="24"/>
          <w:szCs w:val="24"/>
          <w:lang w:eastAsia="en-CA"/>
        </w:rPr>
        <w:t>based</w:t>
      </w:r>
      <w:r w:rsidR="00E53204" w:rsidRPr="00A31070">
        <w:rPr>
          <w:rFonts w:ascii="Abadi" w:eastAsia="Times New Roman" w:hAnsi="Abadi" w:cs="Calibri"/>
          <w:color w:val="222222"/>
          <w:sz w:val="24"/>
          <w:szCs w:val="24"/>
          <w:lang w:eastAsia="en-CA"/>
        </w:rPr>
        <w:t>,</w:t>
      </w:r>
      <w:r w:rsidRPr="00A31070">
        <w:rPr>
          <w:rFonts w:ascii="Abadi" w:eastAsia="Times New Roman" w:hAnsi="Abadi" w:cs="Calibri"/>
          <w:color w:val="222222"/>
          <w:sz w:val="24"/>
          <w:szCs w:val="24"/>
          <w:lang w:eastAsia="en-CA"/>
        </w:rPr>
        <w:t xml:space="preserve"> and </w:t>
      </w:r>
      <w:r w:rsidR="00E53204" w:rsidRPr="00A31070">
        <w:rPr>
          <w:rFonts w:ascii="Abadi" w:eastAsia="Times New Roman" w:hAnsi="Abadi" w:cs="Calibri"/>
          <w:color w:val="222222"/>
          <w:sz w:val="24"/>
          <w:szCs w:val="24"/>
          <w:lang w:eastAsia="en-CA"/>
        </w:rPr>
        <w:t xml:space="preserve">sport and </w:t>
      </w:r>
      <w:r w:rsidRPr="00A31070">
        <w:rPr>
          <w:rFonts w:ascii="Abadi" w:eastAsia="Times New Roman" w:hAnsi="Abadi" w:cs="Calibri"/>
          <w:color w:val="222222"/>
          <w:sz w:val="24"/>
          <w:szCs w:val="24"/>
          <w:lang w:eastAsia="en-CA"/>
        </w:rPr>
        <w:t xml:space="preserve">recreational groups such as Saltspring Gymnastics </w:t>
      </w:r>
      <w:r w:rsidR="00135D68" w:rsidRPr="00A31070">
        <w:rPr>
          <w:rFonts w:ascii="Abadi" w:eastAsia="Times New Roman" w:hAnsi="Abadi" w:cs="Calibri"/>
          <w:color w:val="222222"/>
          <w:sz w:val="24"/>
          <w:szCs w:val="24"/>
          <w:lang w:eastAsia="en-CA"/>
        </w:rPr>
        <w:t>Association</w:t>
      </w:r>
      <w:r w:rsidRPr="00A31070">
        <w:rPr>
          <w:rFonts w:ascii="Abadi" w:eastAsia="Times New Roman" w:hAnsi="Abadi" w:cs="Calibri"/>
          <w:color w:val="222222"/>
          <w:sz w:val="24"/>
          <w:szCs w:val="24"/>
          <w:lang w:eastAsia="en-CA"/>
        </w:rPr>
        <w:t xml:space="preserve"> and Tsunami Circus. </w:t>
      </w:r>
    </w:p>
    <w:p w14:paraId="481B1051" w14:textId="77777777" w:rsidR="00565082" w:rsidRPr="00A31070" w:rsidRDefault="00565082" w:rsidP="002075AB">
      <w:pPr>
        <w:shd w:val="clear" w:color="auto" w:fill="FFFFFF"/>
        <w:spacing w:after="0" w:line="240" w:lineRule="auto"/>
        <w:rPr>
          <w:rFonts w:ascii="Abadi" w:eastAsia="Times New Roman" w:hAnsi="Abadi" w:cs="Calibri"/>
          <w:color w:val="222222"/>
          <w:sz w:val="24"/>
          <w:szCs w:val="24"/>
          <w:lang w:eastAsia="en-CA"/>
        </w:rPr>
      </w:pPr>
    </w:p>
    <w:p w14:paraId="420DCFCD" w14:textId="36D2A5C6" w:rsidR="00565082" w:rsidRPr="00A31070" w:rsidRDefault="00565082" w:rsidP="00962547">
      <w:pPr>
        <w:shd w:val="clear" w:color="auto" w:fill="FFFFFF"/>
        <w:spacing w:after="0" w:line="300" w:lineRule="auto"/>
        <w:rPr>
          <w:rFonts w:ascii="Abadi" w:eastAsia="Times New Roman" w:hAnsi="Abadi" w:cs="Calibri"/>
          <w:color w:val="222222"/>
          <w:sz w:val="24"/>
          <w:szCs w:val="24"/>
          <w:lang w:eastAsia="en-CA"/>
        </w:rPr>
      </w:pPr>
      <w:r w:rsidRPr="00A31070">
        <w:rPr>
          <w:rFonts w:ascii="Abadi" w:eastAsia="Times New Roman" w:hAnsi="Abadi" w:cs="Calibri"/>
          <w:color w:val="222222"/>
          <w:sz w:val="24"/>
          <w:szCs w:val="24"/>
          <w:lang w:eastAsia="en-CA"/>
        </w:rPr>
        <w:t>Graffiti Theatre Company is committed to supporting community arts programming and initiatives through helping to create shared community resources such as equipment, rehearsal spaces and venues and storage.</w:t>
      </w:r>
      <w:r w:rsidR="004F749A" w:rsidRPr="00A31070">
        <w:rPr>
          <w:rFonts w:ascii="Abadi" w:eastAsia="Times New Roman" w:hAnsi="Abadi" w:cs="Calibri"/>
          <w:color w:val="222222"/>
          <w:sz w:val="24"/>
          <w:szCs w:val="24"/>
          <w:lang w:eastAsia="en-CA"/>
        </w:rPr>
        <w:t xml:space="preserve"> </w:t>
      </w:r>
    </w:p>
    <w:p w14:paraId="11787062" w14:textId="77777777" w:rsidR="00565082" w:rsidRPr="00A31070" w:rsidRDefault="00565082" w:rsidP="00962547">
      <w:pPr>
        <w:shd w:val="clear" w:color="auto" w:fill="FFFFFF"/>
        <w:spacing w:after="0" w:line="300" w:lineRule="auto"/>
        <w:rPr>
          <w:rFonts w:ascii="Abadi" w:eastAsia="Times New Roman" w:hAnsi="Abadi" w:cs="Calibri"/>
          <w:color w:val="222222"/>
          <w:sz w:val="24"/>
          <w:szCs w:val="24"/>
          <w:lang w:eastAsia="en-CA"/>
        </w:rPr>
      </w:pPr>
    </w:p>
    <w:p w14:paraId="407730BB" w14:textId="4880AF76" w:rsidR="002075AB" w:rsidRPr="00A31070" w:rsidRDefault="00565082" w:rsidP="00BE1C7F">
      <w:pPr>
        <w:shd w:val="clear" w:color="auto" w:fill="FFFFFF"/>
        <w:spacing w:after="0" w:line="300" w:lineRule="auto"/>
        <w:rPr>
          <w:rFonts w:ascii="Abadi" w:eastAsia="Times New Roman" w:hAnsi="Abadi" w:cs="Calibri"/>
          <w:b/>
          <w:bCs/>
          <w:color w:val="222222"/>
          <w:sz w:val="24"/>
          <w:szCs w:val="24"/>
          <w:lang w:eastAsia="en-CA"/>
        </w:rPr>
      </w:pPr>
      <w:r w:rsidRPr="00A31070">
        <w:rPr>
          <w:rFonts w:ascii="Abadi" w:eastAsia="Times New Roman" w:hAnsi="Abadi" w:cs="Calibri"/>
          <w:color w:val="222222"/>
          <w:sz w:val="24"/>
          <w:szCs w:val="24"/>
          <w:lang w:eastAsia="en-CA"/>
        </w:rPr>
        <w:t>Graffiti is inviting your organization to participate in this study by committing to be interviewed about your current challenges and how a community facility of this nature could</w:t>
      </w:r>
      <w:r w:rsidR="004F749A" w:rsidRPr="00A31070">
        <w:rPr>
          <w:rFonts w:ascii="Abadi" w:eastAsia="Times New Roman" w:hAnsi="Abadi" w:cs="Calibri"/>
          <w:color w:val="222222"/>
          <w:sz w:val="24"/>
          <w:szCs w:val="24"/>
          <w:lang w:eastAsia="en-CA"/>
        </w:rPr>
        <w:t xml:space="preserve"> impact your programming</w:t>
      </w:r>
      <w:r w:rsidR="00BE1C7F" w:rsidRPr="00A31070">
        <w:rPr>
          <w:rFonts w:ascii="Abadi" w:eastAsia="Times New Roman" w:hAnsi="Abadi" w:cs="Calibri"/>
          <w:color w:val="222222"/>
          <w:sz w:val="24"/>
          <w:szCs w:val="24"/>
          <w:lang w:eastAsia="en-CA"/>
        </w:rPr>
        <w:t>,</w:t>
      </w:r>
      <w:r w:rsidR="00D212D9" w:rsidRPr="00A31070">
        <w:rPr>
          <w:rFonts w:ascii="Abadi" w:eastAsia="Times New Roman" w:hAnsi="Abadi" w:cs="Calibri"/>
          <w:color w:val="222222"/>
          <w:sz w:val="24"/>
          <w:szCs w:val="24"/>
          <w:lang w:eastAsia="en-CA"/>
        </w:rPr>
        <w:t xml:space="preserve"> hear your perspective and vision about what our community needs </w:t>
      </w:r>
      <w:r w:rsidR="00D212D9" w:rsidRPr="00A31070">
        <w:rPr>
          <w:rFonts w:ascii="Abadi" w:eastAsia="Times New Roman" w:hAnsi="Abadi" w:cs="Calibri"/>
          <w:color w:val="222222"/>
          <w:sz w:val="24"/>
          <w:szCs w:val="24"/>
          <w:lang w:eastAsia="en-CA"/>
        </w:rPr>
        <w:lastRenderedPageBreak/>
        <w:t>in terms of performing and recreational spaces</w:t>
      </w:r>
      <w:r w:rsidR="00BE1C7F" w:rsidRPr="00A31070">
        <w:rPr>
          <w:rFonts w:ascii="Abadi" w:eastAsia="Times New Roman" w:hAnsi="Abadi" w:cs="Calibri"/>
          <w:color w:val="222222"/>
          <w:sz w:val="24"/>
          <w:szCs w:val="24"/>
          <w:lang w:eastAsia="en-CA"/>
        </w:rPr>
        <w:t>.</w:t>
      </w:r>
      <w:r w:rsidR="00D212D9" w:rsidRPr="00A31070">
        <w:rPr>
          <w:rFonts w:ascii="Abadi" w:eastAsia="Times New Roman" w:hAnsi="Abadi" w:cs="Calibri"/>
          <w:color w:val="222222"/>
          <w:sz w:val="24"/>
          <w:szCs w:val="24"/>
          <w:lang w:eastAsia="en-CA"/>
        </w:rPr>
        <w:t xml:space="preserve"> and why.</w:t>
      </w:r>
      <w:r w:rsidR="00BE1C7F" w:rsidRPr="00A31070">
        <w:rPr>
          <w:rFonts w:ascii="Abadi" w:eastAsia="Times New Roman" w:hAnsi="Abadi" w:cs="Calibri"/>
          <w:color w:val="222222"/>
          <w:sz w:val="24"/>
          <w:szCs w:val="24"/>
          <w:lang w:eastAsia="en-CA"/>
        </w:rPr>
        <w:t xml:space="preserve"> If you are unable to participate in the interview but wish to provide input, you can do so by way of an online survey.</w:t>
      </w:r>
    </w:p>
    <w:p w14:paraId="1C75DC00" w14:textId="7085A3F8" w:rsidR="004F749A" w:rsidRPr="00A31070" w:rsidRDefault="004F749A" w:rsidP="00962547">
      <w:pPr>
        <w:shd w:val="clear" w:color="auto" w:fill="FFFFFF"/>
        <w:spacing w:after="0" w:line="300" w:lineRule="auto"/>
        <w:rPr>
          <w:rFonts w:ascii="Abadi" w:eastAsia="Times New Roman" w:hAnsi="Abadi" w:cs="Calibri"/>
          <w:b/>
          <w:bCs/>
          <w:color w:val="222222"/>
          <w:sz w:val="24"/>
          <w:szCs w:val="24"/>
          <w:lang w:eastAsia="en-CA"/>
        </w:rPr>
      </w:pPr>
    </w:p>
    <w:p w14:paraId="51F0553B" w14:textId="6A97D2FC" w:rsidR="004F749A" w:rsidRPr="00A31070" w:rsidRDefault="004F749A" w:rsidP="00962547">
      <w:pPr>
        <w:shd w:val="clear" w:color="auto" w:fill="FFFFFF"/>
        <w:spacing w:after="0" w:line="300" w:lineRule="auto"/>
        <w:rPr>
          <w:rFonts w:ascii="Abadi" w:eastAsia="Times New Roman" w:hAnsi="Abadi" w:cs="Calibri"/>
          <w:color w:val="222222"/>
          <w:sz w:val="24"/>
          <w:szCs w:val="24"/>
          <w:lang w:eastAsia="en-CA"/>
        </w:rPr>
      </w:pPr>
      <w:r w:rsidRPr="00A31070">
        <w:rPr>
          <w:rFonts w:ascii="Abadi" w:eastAsia="Times New Roman" w:hAnsi="Abadi" w:cs="Calibri"/>
          <w:color w:val="222222"/>
          <w:sz w:val="24"/>
          <w:szCs w:val="24"/>
          <w:lang w:eastAsia="en-CA"/>
        </w:rPr>
        <w:t>Our goal is to create a study that can illustrate the need for this facility to our community at large but also specifically to the</w:t>
      </w:r>
      <w:r w:rsidR="00A31070" w:rsidRPr="00A31070">
        <w:rPr>
          <w:rFonts w:ascii="Abadi" w:eastAsia="Times New Roman" w:hAnsi="Abadi" w:cs="Calibri"/>
          <w:color w:val="222222"/>
          <w:sz w:val="24"/>
          <w:szCs w:val="24"/>
          <w:lang w:eastAsia="en-CA"/>
        </w:rPr>
        <w:t xml:space="preserve"> Capital Regional District</w:t>
      </w:r>
      <w:r w:rsidRPr="00A31070">
        <w:rPr>
          <w:rFonts w:ascii="Abadi" w:eastAsia="Times New Roman" w:hAnsi="Abadi" w:cs="Calibri"/>
          <w:color w:val="222222"/>
          <w:sz w:val="24"/>
          <w:szCs w:val="24"/>
          <w:lang w:eastAsia="en-CA"/>
        </w:rPr>
        <w:t xml:space="preserve"> </w:t>
      </w:r>
      <w:r w:rsidR="00A31070" w:rsidRPr="00A31070">
        <w:rPr>
          <w:rFonts w:ascii="Abadi" w:eastAsia="Times New Roman" w:hAnsi="Abadi" w:cs="Calibri"/>
          <w:color w:val="222222"/>
          <w:sz w:val="24"/>
          <w:szCs w:val="24"/>
          <w:lang w:eastAsia="en-CA"/>
        </w:rPr>
        <w:t>(</w:t>
      </w:r>
      <w:r w:rsidRPr="00A31070">
        <w:rPr>
          <w:rFonts w:ascii="Abadi" w:eastAsia="Times New Roman" w:hAnsi="Abadi" w:cs="Calibri"/>
          <w:color w:val="222222"/>
          <w:sz w:val="24"/>
          <w:szCs w:val="24"/>
          <w:lang w:eastAsia="en-CA"/>
        </w:rPr>
        <w:t>CRD</w:t>
      </w:r>
      <w:r w:rsidR="00A31070" w:rsidRPr="00A31070">
        <w:rPr>
          <w:rFonts w:ascii="Abadi" w:eastAsia="Times New Roman" w:hAnsi="Abadi" w:cs="Calibri"/>
          <w:color w:val="222222"/>
          <w:sz w:val="24"/>
          <w:szCs w:val="24"/>
          <w:lang w:eastAsia="en-CA"/>
        </w:rPr>
        <w:t>)</w:t>
      </w:r>
      <w:r w:rsidR="00962547" w:rsidRPr="00A31070">
        <w:rPr>
          <w:rFonts w:ascii="Abadi" w:eastAsia="Times New Roman" w:hAnsi="Abadi" w:cs="Calibri"/>
          <w:color w:val="222222"/>
          <w:sz w:val="24"/>
          <w:szCs w:val="24"/>
          <w:lang w:eastAsia="en-CA"/>
        </w:rPr>
        <w:t xml:space="preserve"> leadership</w:t>
      </w:r>
      <w:r w:rsidR="0008094B">
        <w:rPr>
          <w:rFonts w:ascii="Abadi" w:eastAsia="Times New Roman" w:hAnsi="Abadi" w:cs="Calibri"/>
          <w:color w:val="222222"/>
          <w:sz w:val="24"/>
          <w:szCs w:val="24"/>
          <w:lang w:eastAsia="en-CA"/>
        </w:rPr>
        <w:t xml:space="preserve">, </w:t>
      </w:r>
      <w:r w:rsidR="0008094B" w:rsidRPr="001C102B">
        <w:rPr>
          <w:rFonts w:ascii="Abadi" w:eastAsia="Times New Roman" w:hAnsi="Abadi" w:cs="Calibri"/>
          <w:color w:val="222222"/>
          <w:sz w:val="24"/>
          <w:szCs w:val="24"/>
          <w:lang w:eastAsia="en-CA"/>
        </w:rPr>
        <w:t>other levels of government,</w:t>
      </w:r>
      <w:r w:rsidRPr="00A31070">
        <w:rPr>
          <w:rFonts w:ascii="Abadi" w:eastAsia="Times New Roman" w:hAnsi="Abadi" w:cs="Calibri"/>
          <w:color w:val="222222"/>
          <w:sz w:val="24"/>
          <w:szCs w:val="24"/>
          <w:lang w:eastAsia="en-CA"/>
        </w:rPr>
        <w:t xml:space="preserve"> and potential funders. As </w:t>
      </w:r>
      <w:r w:rsidR="00A31070" w:rsidRPr="00A31070">
        <w:rPr>
          <w:rFonts w:ascii="Abadi" w:eastAsia="Times New Roman" w:hAnsi="Abadi" w:cs="Calibri"/>
          <w:color w:val="222222"/>
          <w:sz w:val="24"/>
          <w:szCs w:val="24"/>
          <w:lang w:eastAsia="en-CA"/>
        </w:rPr>
        <w:t>debt repayment for the</w:t>
      </w:r>
      <w:r w:rsidRPr="00A31070">
        <w:rPr>
          <w:rFonts w:ascii="Abadi" w:eastAsia="Times New Roman" w:hAnsi="Abadi" w:cs="Calibri"/>
          <w:color w:val="222222"/>
          <w:sz w:val="24"/>
          <w:szCs w:val="24"/>
          <w:lang w:eastAsia="en-CA"/>
        </w:rPr>
        <w:t xml:space="preserve"> community pool facility is almost </w:t>
      </w:r>
      <w:r w:rsidR="00A31070" w:rsidRPr="00A31070">
        <w:rPr>
          <w:rFonts w:ascii="Abadi" w:eastAsia="Times New Roman" w:hAnsi="Abadi" w:cs="Calibri"/>
          <w:color w:val="222222"/>
          <w:sz w:val="24"/>
          <w:szCs w:val="24"/>
          <w:lang w:eastAsia="en-CA"/>
        </w:rPr>
        <w:t>complete</w:t>
      </w:r>
      <w:r w:rsidRPr="00A31070">
        <w:rPr>
          <w:rFonts w:ascii="Abadi" w:eastAsia="Times New Roman" w:hAnsi="Abadi" w:cs="Calibri"/>
          <w:color w:val="222222"/>
          <w:sz w:val="24"/>
          <w:szCs w:val="24"/>
          <w:lang w:eastAsia="en-CA"/>
        </w:rPr>
        <w:t xml:space="preserve">, we </w:t>
      </w:r>
      <w:r w:rsidR="00A31070" w:rsidRPr="00A31070">
        <w:rPr>
          <w:rFonts w:ascii="Abadi" w:eastAsia="Times New Roman" w:hAnsi="Abadi" w:cs="Calibri"/>
          <w:color w:val="222222"/>
          <w:sz w:val="24"/>
          <w:szCs w:val="24"/>
          <w:lang w:eastAsia="en-CA"/>
        </w:rPr>
        <w:t xml:space="preserve">understand </w:t>
      </w:r>
      <w:r w:rsidRPr="00A31070">
        <w:rPr>
          <w:rFonts w:ascii="Abadi" w:eastAsia="Times New Roman" w:hAnsi="Abadi" w:cs="Calibri"/>
          <w:color w:val="222222"/>
          <w:sz w:val="24"/>
          <w:szCs w:val="24"/>
          <w:lang w:eastAsia="en-CA"/>
        </w:rPr>
        <w:t xml:space="preserve">that there will </w:t>
      </w:r>
      <w:r w:rsidR="00962547" w:rsidRPr="00A31070">
        <w:rPr>
          <w:rFonts w:ascii="Abadi" w:eastAsia="Times New Roman" w:hAnsi="Abadi" w:cs="Calibri"/>
          <w:color w:val="222222"/>
          <w:sz w:val="24"/>
          <w:szCs w:val="24"/>
          <w:lang w:eastAsia="en-CA"/>
        </w:rPr>
        <w:t>imminent</w:t>
      </w:r>
      <w:r w:rsidRPr="00A31070">
        <w:rPr>
          <w:rFonts w:ascii="Abadi" w:eastAsia="Times New Roman" w:hAnsi="Abadi" w:cs="Calibri"/>
          <w:color w:val="222222"/>
          <w:sz w:val="24"/>
          <w:szCs w:val="24"/>
          <w:lang w:eastAsia="en-CA"/>
        </w:rPr>
        <w:t xml:space="preserve"> conversations at the community level about the direction of </w:t>
      </w:r>
      <w:r w:rsidR="00A31070" w:rsidRPr="00A31070">
        <w:rPr>
          <w:rFonts w:ascii="Abadi" w:eastAsia="Times New Roman" w:hAnsi="Abadi" w:cs="Calibri"/>
          <w:color w:val="222222"/>
          <w:sz w:val="24"/>
          <w:szCs w:val="24"/>
          <w:lang w:eastAsia="en-CA"/>
        </w:rPr>
        <w:t>further</w:t>
      </w:r>
      <w:r w:rsidRPr="00A31070">
        <w:rPr>
          <w:rFonts w:ascii="Abadi" w:eastAsia="Times New Roman" w:hAnsi="Abadi" w:cs="Calibri"/>
          <w:color w:val="222222"/>
          <w:sz w:val="24"/>
          <w:szCs w:val="24"/>
          <w:lang w:eastAsia="en-CA"/>
        </w:rPr>
        <w:t xml:space="preserve"> development of the property where </w:t>
      </w:r>
      <w:r w:rsidR="00A31070" w:rsidRPr="00A31070">
        <w:rPr>
          <w:rFonts w:ascii="Abadi" w:eastAsia="Times New Roman" w:hAnsi="Abadi" w:cs="Calibri"/>
          <w:color w:val="222222"/>
          <w:sz w:val="24"/>
          <w:szCs w:val="24"/>
          <w:lang w:eastAsia="en-CA"/>
        </w:rPr>
        <w:t>the</w:t>
      </w:r>
      <w:r w:rsidRPr="00A31070">
        <w:rPr>
          <w:rFonts w:ascii="Abadi" w:eastAsia="Times New Roman" w:hAnsi="Abadi" w:cs="Calibri"/>
          <w:color w:val="222222"/>
          <w:sz w:val="24"/>
          <w:szCs w:val="24"/>
          <w:lang w:eastAsia="en-CA"/>
        </w:rPr>
        <w:t xml:space="preserve"> pool is</w:t>
      </w:r>
      <w:r w:rsidR="00A31070" w:rsidRPr="00A31070">
        <w:rPr>
          <w:rFonts w:ascii="Abadi" w:eastAsia="Times New Roman" w:hAnsi="Abadi" w:cs="Calibri"/>
          <w:color w:val="222222"/>
          <w:sz w:val="24"/>
          <w:szCs w:val="24"/>
          <w:lang w:eastAsia="en-CA"/>
        </w:rPr>
        <w:t xml:space="preserve"> located</w:t>
      </w:r>
      <w:r w:rsidRPr="00A31070">
        <w:rPr>
          <w:rFonts w:ascii="Abadi" w:eastAsia="Times New Roman" w:hAnsi="Abadi" w:cs="Calibri"/>
          <w:color w:val="222222"/>
          <w:sz w:val="24"/>
          <w:szCs w:val="24"/>
          <w:lang w:eastAsia="en-CA"/>
        </w:rPr>
        <w:t xml:space="preserve">. </w:t>
      </w:r>
    </w:p>
    <w:p w14:paraId="303E6B65" w14:textId="1F0BF0FC" w:rsidR="004F749A" w:rsidRDefault="004F749A" w:rsidP="00962547">
      <w:pPr>
        <w:shd w:val="clear" w:color="auto" w:fill="FFFFFF"/>
        <w:spacing w:after="0" w:line="300" w:lineRule="auto"/>
        <w:rPr>
          <w:rFonts w:ascii="Abadi" w:eastAsia="Times New Roman" w:hAnsi="Abadi" w:cs="Calibri"/>
          <w:color w:val="222222"/>
          <w:sz w:val="24"/>
          <w:szCs w:val="24"/>
          <w:lang w:eastAsia="en-CA"/>
        </w:rPr>
      </w:pPr>
    </w:p>
    <w:p w14:paraId="2828BACE" w14:textId="3CD003D6" w:rsidR="001D7A36" w:rsidRDefault="001D7A36" w:rsidP="00962547">
      <w:pPr>
        <w:shd w:val="clear" w:color="auto" w:fill="FFFFFF"/>
        <w:spacing w:after="0" w:line="300" w:lineRule="auto"/>
        <w:rPr>
          <w:rFonts w:ascii="Abadi" w:eastAsia="Times New Roman" w:hAnsi="Abadi" w:cs="Calibri"/>
          <w:color w:val="222222"/>
          <w:sz w:val="24"/>
          <w:szCs w:val="24"/>
          <w:lang w:eastAsia="en-CA"/>
        </w:rPr>
      </w:pPr>
      <w:r>
        <w:rPr>
          <w:rFonts w:ascii="Abadi" w:eastAsia="Times New Roman" w:hAnsi="Abadi" w:cs="Calibri"/>
          <w:color w:val="222222"/>
          <w:sz w:val="24"/>
          <w:szCs w:val="24"/>
          <w:lang w:eastAsia="en-CA"/>
        </w:rPr>
        <w:t xml:space="preserve">In addition to defining facility requirements, this study will also provide a snapshot on the </w:t>
      </w:r>
      <w:r w:rsidR="002A5260">
        <w:rPr>
          <w:rFonts w:ascii="Abadi" w:eastAsia="Times New Roman" w:hAnsi="Abadi" w:cs="Calibri"/>
          <w:color w:val="222222"/>
          <w:sz w:val="24"/>
          <w:szCs w:val="24"/>
          <w:lang w:eastAsia="en-CA"/>
        </w:rPr>
        <w:t xml:space="preserve">willingness and </w:t>
      </w:r>
      <w:r>
        <w:rPr>
          <w:rFonts w:ascii="Abadi" w:eastAsia="Times New Roman" w:hAnsi="Abadi" w:cs="Calibri"/>
          <w:color w:val="222222"/>
          <w:sz w:val="24"/>
          <w:szCs w:val="24"/>
          <w:lang w:eastAsia="en-CA"/>
        </w:rPr>
        <w:t>abilit</w:t>
      </w:r>
      <w:r w:rsidR="002A5260">
        <w:rPr>
          <w:rFonts w:ascii="Abadi" w:eastAsia="Times New Roman" w:hAnsi="Abadi" w:cs="Calibri"/>
          <w:color w:val="222222"/>
          <w:sz w:val="24"/>
          <w:szCs w:val="24"/>
          <w:lang w:eastAsia="en-CA"/>
        </w:rPr>
        <w:t>y of the community to invest in the development of the facility, and to sustain its operations and programming.</w:t>
      </w:r>
    </w:p>
    <w:p w14:paraId="552651B8" w14:textId="77777777" w:rsidR="001D7A36" w:rsidRPr="00A31070" w:rsidRDefault="001D7A36" w:rsidP="00962547">
      <w:pPr>
        <w:shd w:val="clear" w:color="auto" w:fill="FFFFFF"/>
        <w:spacing w:after="0" w:line="300" w:lineRule="auto"/>
        <w:rPr>
          <w:rFonts w:ascii="Abadi" w:eastAsia="Times New Roman" w:hAnsi="Abadi" w:cs="Calibri"/>
          <w:color w:val="222222"/>
          <w:sz w:val="24"/>
          <w:szCs w:val="24"/>
          <w:lang w:eastAsia="en-CA"/>
        </w:rPr>
      </w:pPr>
    </w:p>
    <w:p w14:paraId="55C9B4A9" w14:textId="5D01708E" w:rsidR="001D7A36" w:rsidRDefault="004F749A" w:rsidP="00962547">
      <w:pPr>
        <w:shd w:val="clear" w:color="auto" w:fill="FFFFFF"/>
        <w:spacing w:after="0" w:line="300" w:lineRule="auto"/>
        <w:rPr>
          <w:rFonts w:ascii="Abadi" w:eastAsia="Times New Roman" w:hAnsi="Abadi" w:cs="Calibri"/>
          <w:color w:val="222222"/>
          <w:sz w:val="24"/>
          <w:szCs w:val="24"/>
          <w:lang w:eastAsia="en-CA"/>
        </w:rPr>
      </w:pPr>
      <w:r w:rsidRPr="00A31070">
        <w:rPr>
          <w:rFonts w:ascii="Abadi" w:eastAsia="Times New Roman" w:hAnsi="Abadi" w:cs="Calibri"/>
          <w:color w:val="222222"/>
          <w:sz w:val="24"/>
          <w:szCs w:val="24"/>
          <w:lang w:eastAsia="en-CA"/>
        </w:rPr>
        <w:t>This study is the result of years of passionate conversations between the overlapping boards and leaders in many community organizations.</w:t>
      </w:r>
      <w:r w:rsidR="00D212D9" w:rsidRPr="00A31070">
        <w:rPr>
          <w:rFonts w:ascii="Abadi" w:eastAsia="Times New Roman" w:hAnsi="Abadi" w:cs="Calibri"/>
          <w:color w:val="222222"/>
          <w:sz w:val="24"/>
          <w:szCs w:val="24"/>
          <w:lang w:eastAsia="en-CA"/>
        </w:rPr>
        <w:t xml:space="preserve"> The </w:t>
      </w:r>
      <w:r w:rsidR="001D7A36">
        <w:rPr>
          <w:rFonts w:ascii="Abadi" w:eastAsia="Times New Roman" w:hAnsi="Abadi" w:cs="Calibri"/>
          <w:color w:val="222222"/>
          <w:sz w:val="24"/>
          <w:szCs w:val="24"/>
          <w:lang w:eastAsia="en-CA"/>
        </w:rPr>
        <w:t xml:space="preserve">enclosed facility concept </w:t>
      </w:r>
      <w:r w:rsidR="00D212D9" w:rsidRPr="00A31070">
        <w:rPr>
          <w:rFonts w:ascii="Abadi" w:eastAsia="Times New Roman" w:hAnsi="Abadi" w:cs="Calibri"/>
          <w:color w:val="222222"/>
          <w:sz w:val="24"/>
          <w:szCs w:val="24"/>
          <w:lang w:eastAsia="en-CA"/>
        </w:rPr>
        <w:t>plans you see and the ideas we are presenting and discussing are meant to be a starting point for conversation</w:t>
      </w:r>
      <w:r w:rsidR="00A31070" w:rsidRPr="00A31070">
        <w:rPr>
          <w:rFonts w:ascii="Abadi" w:eastAsia="Times New Roman" w:hAnsi="Abadi" w:cs="Calibri"/>
          <w:color w:val="222222"/>
          <w:sz w:val="24"/>
          <w:szCs w:val="24"/>
          <w:lang w:eastAsia="en-CA"/>
        </w:rPr>
        <w:t>s</w:t>
      </w:r>
      <w:r w:rsidR="00D212D9" w:rsidRPr="00A31070">
        <w:rPr>
          <w:rFonts w:ascii="Abadi" w:eastAsia="Times New Roman" w:hAnsi="Abadi" w:cs="Calibri"/>
          <w:color w:val="222222"/>
          <w:sz w:val="24"/>
          <w:szCs w:val="24"/>
          <w:lang w:eastAsia="en-CA"/>
        </w:rPr>
        <w:t xml:space="preserve"> about our shared challenges</w:t>
      </w:r>
      <w:r w:rsidR="001D7A36">
        <w:rPr>
          <w:rFonts w:ascii="Abadi" w:eastAsia="Times New Roman" w:hAnsi="Abadi" w:cs="Calibri"/>
          <w:color w:val="222222"/>
          <w:sz w:val="24"/>
          <w:szCs w:val="24"/>
          <w:lang w:eastAsia="en-CA"/>
        </w:rPr>
        <w:t>, and what a new facility development could include</w:t>
      </w:r>
      <w:r w:rsidR="00D212D9" w:rsidRPr="00A31070">
        <w:rPr>
          <w:rFonts w:ascii="Abadi" w:eastAsia="Times New Roman" w:hAnsi="Abadi" w:cs="Calibri"/>
          <w:color w:val="222222"/>
          <w:sz w:val="24"/>
          <w:szCs w:val="24"/>
          <w:lang w:eastAsia="en-CA"/>
        </w:rPr>
        <w:t xml:space="preserve">. </w:t>
      </w:r>
      <w:r w:rsidR="00E53204" w:rsidRPr="00A31070">
        <w:rPr>
          <w:rFonts w:ascii="Abadi" w:eastAsia="Times New Roman" w:hAnsi="Abadi" w:cs="Calibri"/>
          <w:i/>
          <w:iCs/>
          <w:color w:val="222222"/>
          <w:sz w:val="24"/>
          <w:szCs w:val="24"/>
          <w:lang w:eastAsia="en-CA"/>
        </w:rPr>
        <w:t xml:space="preserve">(NOTE: the concept for such a facility, including its size and investment are preliminary estimates only, and </w:t>
      </w:r>
      <w:r w:rsidR="00135D68" w:rsidRPr="00A31070">
        <w:rPr>
          <w:rFonts w:ascii="Abadi" w:eastAsia="Times New Roman" w:hAnsi="Abadi" w:cs="Calibri"/>
          <w:i/>
          <w:iCs/>
          <w:color w:val="222222"/>
          <w:sz w:val="24"/>
          <w:szCs w:val="24"/>
          <w:lang w:eastAsia="en-CA"/>
        </w:rPr>
        <w:t>is provided only to help guide this process.)</w:t>
      </w:r>
      <w:r w:rsidR="00135D68" w:rsidRPr="00A31070">
        <w:rPr>
          <w:rFonts w:ascii="Abadi" w:eastAsia="Times New Roman" w:hAnsi="Abadi" w:cs="Calibri"/>
          <w:color w:val="222222"/>
          <w:sz w:val="24"/>
          <w:szCs w:val="24"/>
          <w:lang w:eastAsia="en-CA"/>
        </w:rPr>
        <w:t xml:space="preserve"> </w:t>
      </w:r>
      <w:r w:rsidR="001D7A36">
        <w:rPr>
          <w:rFonts w:ascii="Abadi" w:eastAsia="Times New Roman" w:hAnsi="Abadi" w:cs="Calibri"/>
          <w:color w:val="222222"/>
          <w:sz w:val="24"/>
          <w:szCs w:val="24"/>
          <w:lang w:eastAsia="en-CA"/>
        </w:rPr>
        <w:t xml:space="preserve">There are other facility options that could be considered including the repurposing of existing facilities no longer required for their intended purposes. </w:t>
      </w:r>
    </w:p>
    <w:p w14:paraId="335D628C" w14:textId="77777777" w:rsidR="001D7A36" w:rsidRDefault="001D7A36" w:rsidP="00962547">
      <w:pPr>
        <w:shd w:val="clear" w:color="auto" w:fill="FFFFFF"/>
        <w:spacing w:after="0" w:line="300" w:lineRule="auto"/>
        <w:rPr>
          <w:rFonts w:ascii="Abadi" w:eastAsia="Times New Roman" w:hAnsi="Abadi" w:cs="Calibri"/>
          <w:color w:val="222222"/>
          <w:sz w:val="24"/>
          <w:szCs w:val="24"/>
          <w:lang w:eastAsia="en-CA"/>
        </w:rPr>
      </w:pPr>
    </w:p>
    <w:p w14:paraId="7435C924" w14:textId="36248DB6" w:rsidR="00E53204" w:rsidRPr="00A31070" w:rsidRDefault="00D212D9" w:rsidP="00962547">
      <w:pPr>
        <w:shd w:val="clear" w:color="auto" w:fill="FFFFFF"/>
        <w:spacing w:after="0" w:line="300" w:lineRule="auto"/>
        <w:rPr>
          <w:rFonts w:ascii="Abadi" w:eastAsia="Times New Roman" w:hAnsi="Abadi" w:cs="Calibri"/>
          <w:color w:val="222222"/>
          <w:sz w:val="24"/>
          <w:szCs w:val="24"/>
          <w:lang w:eastAsia="en-CA"/>
        </w:rPr>
      </w:pPr>
      <w:r w:rsidRPr="00A31070">
        <w:rPr>
          <w:rFonts w:ascii="Abadi" w:eastAsia="Times New Roman" w:hAnsi="Abadi" w:cs="Calibri"/>
          <w:color w:val="222222"/>
          <w:sz w:val="24"/>
          <w:szCs w:val="24"/>
          <w:lang w:eastAsia="en-CA"/>
        </w:rPr>
        <w:t>This process has been started with the intention of including everyone and hopefully what we learn in through this dialogue will lead to some progress in improving our community for everyone.</w:t>
      </w:r>
      <w:r w:rsidR="004F749A" w:rsidRPr="00A31070">
        <w:rPr>
          <w:rFonts w:ascii="Abadi" w:eastAsia="Times New Roman" w:hAnsi="Abadi" w:cs="Calibri"/>
          <w:color w:val="222222"/>
          <w:sz w:val="24"/>
          <w:szCs w:val="24"/>
          <w:lang w:eastAsia="en-CA"/>
        </w:rPr>
        <w:t xml:space="preserve"> </w:t>
      </w:r>
    </w:p>
    <w:p w14:paraId="125F0C34" w14:textId="4D0001AA" w:rsidR="00E53204" w:rsidRPr="00A31070" w:rsidRDefault="00E53204" w:rsidP="00962547">
      <w:pPr>
        <w:shd w:val="clear" w:color="auto" w:fill="FFFFFF"/>
        <w:spacing w:after="0" w:line="300" w:lineRule="auto"/>
        <w:rPr>
          <w:rFonts w:ascii="Abadi" w:eastAsia="Times New Roman" w:hAnsi="Abadi" w:cs="Calibri"/>
          <w:color w:val="222222"/>
          <w:sz w:val="24"/>
          <w:szCs w:val="24"/>
          <w:lang w:eastAsia="en-CA"/>
        </w:rPr>
      </w:pPr>
    </w:p>
    <w:p w14:paraId="144CAA28" w14:textId="39CCF37C" w:rsidR="00A31070" w:rsidRPr="00A31070" w:rsidRDefault="00A31070" w:rsidP="00962547">
      <w:pPr>
        <w:shd w:val="clear" w:color="auto" w:fill="FFFFFF"/>
        <w:spacing w:after="0" w:line="300" w:lineRule="auto"/>
        <w:rPr>
          <w:rFonts w:ascii="Abadi" w:eastAsia="Times New Roman" w:hAnsi="Abadi" w:cs="Calibri"/>
          <w:color w:val="222222"/>
          <w:sz w:val="24"/>
          <w:szCs w:val="24"/>
          <w:lang w:eastAsia="en-CA"/>
        </w:rPr>
      </w:pPr>
      <w:r w:rsidRPr="00A31070">
        <w:rPr>
          <w:rFonts w:ascii="Abadi" w:eastAsia="Times New Roman" w:hAnsi="Abadi" w:cs="Calibri"/>
          <w:color w:val="222222"/>
          <w:sz w:val="24"/>
          <w:szCs w:val="24"/>
          <w:lang w:eastAsia="en-CA"/>
        </w:rPr>
        <w:t>The findings and draft recommendations of this process will be made publicly available, and subject to further input before finalized as being fully representative for Salt Spring Island’s needs.</w:t>
      </w:r>
    </w:p>
    <w:p w14:paraId="06A5AA80" w14:textId="1C8AAACC" w:rsidR="00A31070" w:rsidRPr="00A31070" w:rsidRDefault="00A31070" w:rsidP="00962547">
      <w:pPr>
        <w:shd w:val="clear" w:color="auto" w:fill="FFFFFF"/>
        <w:spacing w:after="0" w:line="300" w:lineRule="auto"/>
        <w:rPr>
          <w:rFonts w:ascii="Abadi" w:eastAsia="Times New Roman" w:hAnsi="Abadi" w:cs="Calibri"/>
          <w:color w:val="222222"/>
          <w:sz w:val="24"/>
          <w:szCs w:val="24"/>
          <w:lang w:eastAsia="en-CA"/>
        </w:rPr>
      </w:pPr>
    </w:p>
    <w:p w14:paraId="0EC713BA" w14:textId="1392686C" w:rsidR="00A31070" w:rsidRPr="00A31070" w:rsidRDefault="00A31070" w:rsidP="00962547">
      <w:pPr>
        <w:shd w:val="clear" w:color="auto" w:fill="FFFFFF"/>
        <w:spacing w:after="0" w:line="300" w:lineRule="auto"/>
        <w:rPr>
          <w:rFonts w:ascii="Abadi" w:eastAsia="Times New Roman" w:hAnsi="Abadi" w:cs="Calibri"/>
          <w:color w:val="222222"/>
          <w:sz w:val="24"/>
          <w:szCs w:val="24"/>
          <w:lang w:eastAsia="en-CA"/>
        </w:rPr>
      </w:pPr>
      <w:r w:rsidRPr="00A31070">
        <w:rPr>
          <w:rFonts w:ascii="Abadi" w:eastAsia="Times New Roman" w:hAnsi="Abadi" w:cs="Calibri"/>
          <w:color w:val="222222"/>
          <w:sz w:val="24"/>
          <w:szCs w:val="24"/>
          <w:lang w:eastAsia="en-CA"/>
        </w:rPr>
        <w:t>To assist with this process, tpb strategic counsel</w:t>
      </w:r>
      <w:r>
        <w:rPr>
          <w:rFonts w:ascii="Abadi" w:eastAsia="Times New Roman" w:hAnsi="Abadi" w:cs="Calibri"/>
          <w:color w:val="222222"/>
          <w:sz w:val="24"/>
          <w:szCs w:val="24"/>
          <w:lang w:eastAsia="en-CA"/>
        </w:rPr>
        <w:t>, a BC based company,</w:t>
      </w:r>
      <w:r w:rsidRPr="00A31070">
        <w:rPr>
          <w:rFonts w:ascii="Abadi" w:eastAsia="Times New Roman" w:hAnsi="Abadi" w:cs="Calibri"/>
          <w:color w:val="222222"/>
          <w:sz w:val="24"/>
          <w:szCs w:val="24"/>
          <w:lang w:eastAsia="en-CA"/>
        </w:rPr>
        <w:t xml:space="preserve"> has been retained to facilitate the information gathering process, and to prepare the report.</w:t>
      </w:r>
    </w:p>
    <w:p w14:paraId="494DE967" w14:textId="77777777" w:rsidR="00A31070" w:rsidRPr="001274A9" w:rsidRDefault="00A31070" w:rsidP="00962547">
      <w:pPr>
        <w:shd w:val="clear" w:color="auto" w:fill="FFFFFF"/>
        <w:spacing w:after="0" w:line="300" w:lineRule="auto"/>
        <w:rPr>
          <w:rFonts w:ascii="Abadi" w:eastAsia="Times New Roman" w:hAnsi="Abadi" w:cs="Calibri"/>
          <w:color w:val="222222"/>
          <w:sz w:val="16"/>
          <w:szCs w:val="16"/>
          <w:lang w:eastAsia="en-CA"/>
        </w:rPr>
      </w:pPr>
    </w:p>
    <w:p w14:paraId="491D3389" w14:textId="78960662" w:rsidR="00406C01" w:rsidRPr="00406C01" w:rsidRDefault="00E53204" w:rsidP="00BC4E57">
      <w:pPr>
        <w:shd w:val="clear" w:color="auto" w:fill="FFFFFF"/>
        <w:spacing w:after="0"/>
        <w:rPr>
          <w:rFonts w:ascii="Abadi" w:eastAsia="Times New Roman" w:hAnsi="Abadi" w:cs="Calibri"/>
          <w:b/>
          <w:bCs/>
          <w:color w:val="222222"/>
          <w:sz w:val="28"/>
          <w:szCs w:val="28"/>
          <w:lang w:eastAsia="en-CA"/>
        </w:rPr>
      </w:pPr>
      <w:r w:rsidRPr="00A31070">
        <w:rPr>
          <w:rFonts w:ascii="Abadi" w:eastAsia="Times New Roman" w:hAnsi="Abadi" w:cs="Calibri"/>
          <w:b/>
          <w:bCs/>
          <w:color w:val="222222"/>
          <w:sz w:val="28"/>
          <w:szCs w:val="28"/>
          <w:lang w:eastAsia="en-CA"/>
        </w:rPr>
        <w:t xml:space="preserve">To </w:t>
      </w:r>
      <w:r w:rsidR="00135D68" w:rsidRPr="00A31070">
        <w:rPr>
          <w:rFonts w:ascii="Abadi" w:eastAsia="Times New Roman" w:hAnsi="Abadi" w:cs="Calibri"/>
          <w:b/>
          <w:bCs/>
          <w:color w:val="222222"/>
          <w:sz w:val="28"/>
          <w:szCs w:val="28"/>
          <w:lang w:eastAsia="en-CA"/>
        </w:rPr>
        <w:t>participate in</w:t>
      </w:r>
      <w:r w:rsidRPr="00A31070">
        <w:rPr>
          <w:rFonts w:ascii="Abadi" w:eastAsia="Times New Roman" w:hAnsi="Abadi" w:cs="Calibri"/>
          <w:b/>
          <w:bCs/>
          <w:color w:val="222222"/>
          <w:sz w:val="28"/>
          <w:szCs w:val="28"/>
          <w:lang w:eastAsia="en-CA"/>
        </w:rPr>
        <w:t xml:space="preserve"> this study or if</w:t>
      </w:r>
      <w:r w:rsidR="004F749A" w:rsidRPr="00A31070">
        <w:rPr>
          <w:rFonts w:ascii="Abadi" w:eastAsia="Times New Roman" w:hAnsi="Abadi" w:cs="Calibri"/>
          <w:b/>
          <w:bCs/>
          <w:color w:val="222222"/>
          <w:sz w:val="28"/>
          <w:szCs w:val="28"/>
          <w:lang w:eastAsia="en-CA"/>
        </w:rPr>
        <w:t xml:space="preserve"> you have any questions, please feel free to contact Rebecca Nygard rebecca.nygard@gma</w:t>
      </w:r>
    </w:p>
    <w:p w14:paraId="6C94E1A0" w14:textId="77777777" w:rsidR="00BC4E57" w:rsidRPr="00BC4E57" w:rsidRDefault="00BC4E57" w:rsidP="00BC4E57">
      <w:pPr>
        <w:spacing w:after="0"/>
        <w:rPr>
          <w:rFonts w:ascii="Abadi" w:hAnsi="Abadi"/>
          <w:sz w:val="16"/>
          <w:szCs w:val="16"/>
          <w:u w:val="single"/>
        </w:rPr>
      </w:pPr>
    </w:p>
    <w:p w14:paraId="61FD7B83" w14:textId="523C40F5" w:rsidR="00A31070" w:rsidRPr="001D7A36" w:rsidRDefault="00A31070" w:rsidP="00BC4E57">
      <w:pPr>
        <w:spacing w:after="0"/>
        <w:rPr>
          <w:rFonts w:ascii="Abadi" w:hAnsi="Abadi"/>
          <w:u w:val="single"/>
        </w:rPr>
      </w:pPr>
      <w:r w:rsidRPr="001D7A36">
        <w:rPr>
          <w:rFonts w:ascii="Abadi" w:hAnsi="Abadi"/>
          <w:u w:val="single"/>
        </w:rPr>
        <w:t>Attachments</w:t>
      </w:r>
      <w:r w:rsidR="002A5260">
        <w:rPr>
          <w:rFonts w:ascii="Abadi" w:hAnsi="Abadi"/>
          <w:u w:val="single"/>
        </w:rPr>
        <w:t xml:space="preserve"> – For Discussion Purposes Only</w:t>
      </w:r>
    </w:p>
    <w:p w14:paraId="3133A67D" w14:textId="5907CCA5" w:rsidR="001D7A36" w:rsidRDefault="001D7A36" w:rsidP="00BC4E57">
      <w:pPr>
        <w:pStyle w:val="ListParagraph"/>
        <w:numPr>
          <w:ilvl w:val="0"/>
          <w:numId w:val="1"/>
        </w:numPr>
        <w:spacing w:after="0"/>
        <w:rPr>
          <w:rFonts w:ascii="Abadi" w:hAnsi="Abadi"/>
        </w:rPr>
      </w:pPr>
      <w:r w:rsidRPr="001D7A36">
        <w:rPr>
          <w:rFonts w:ascii="Abadi" w:hAnsi="Abadi"/>
        </w:rPr>
        <w:t>Conceptual Design of Salt Spring Island Arts, Recreation Centre (SPARC)</w:t>
      </w:r>
    </w:p>
    <w:p w14:paraId="1B42C297" w14:textId="1EDB53EF" w:rsidR="001D7A36" w:rsidRDefault="001D7A36" w:rsidP="00BC4E57">
      <w:pPr>
        <w:pStyle w:val="ListParagraph"/>
        <w:numPr>
          <w:ilvl w:val="0"/>
          <w:numId w:val="1"/>
        </w:numPr>
        <w:spacing w:after="0"/>
        <w:rPr>
          <w:rFonts w:ascii="Abadi" w:hAnsi="Abadi"/>
        </w:rPr>
      </w:pPr>
      <w:r w:rsidRPr="002A5260">
        <w:rPr>
          <w:rFonts w:ascii="Abadi" w:hAnsi="Abadi"/>
        </w:rPr>
        <w:t>Preliminary Cost Estimates for SPARC facility</w:t>
      </w:r>
    </w:p>
    <w:p w14:paraId="1AE1D0EC" w14:textId="54D0D728" w:rsidR="003928A1" w:rsidRDefault="003928A1" w:rsidP="00BC4E57">
      <w:pPr>
        <w:spacing w:after="0"/>
        <w:jc w:val="right"/>
        <w:rPr>
          <w:rFonts w:ascii="Abadi" w:hAnsi="Abadi"/>
          <w:sz w:val="16"/>
          <w:szCs w:val="16"/>
        </w:rPr>
      </w:pPr>
      <w:r w:rsidRPr="003928A1">
        <w:rPr>
          <w:rFonts w:ascii="Abadi" w:hAnsi="Abadi"/>
          <w:sz w:val="16"/>
          <w:szCs w:val="16"/>
        </w:rPr>
        <w:t>August 2020</w:t>
      </w:r>
    </w:p>
    <w:p w14:paraId="6ADB00DB" w14:textId="5518D194" w:rsidR="000E589A" w:rsidRDefault="000E589A" w:rsidP="003928A1">
      <w:pPr>
        <w:rPr>
          <w:rFonts w:ascii="Abadi" w:hAnsi="Abadi"/>
          <w:sz w:val="16"/>
          <w:szCs w:val="16"/>
        </w:rPr>
      </w:pPr>
      <w:r w:rsidRPr="000E589A">
        <w:rPr>
          <w:rFonts w:ascii="Abadi" w:hAnsi="Abadi"/>
          <w:noProof/>
          <w:sz w:val="16"/>
          <w:szCs w:val="16"/>
        </w:rPr>
        <w:drawing>
          <wp:inline distT="0" distB="0" distL="0" distR="0" wp14:anchorId="579158C5" wp14:editId="09246A90">
            <wp:extent cx="7812060" cy="5176520"/>
            <wp:effectExtent l="3175"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816706" cy="5179599"/>
                    </a:xfrm>
                    <a:prstGeom prst="rect">
                      <a:avLst/>
                    </a:prstGeom>
                    <a:noFill/>
                    <a:ln>
                      <a:noFill/>
                    </a:ln>
                  </pic:spPr>
                </pic:pic>
              </a:graphicData>
            </a:graphic>
          </wp:inline>
        </w:drawing>
      </w:r>
    </w:p>
    <w:p w14:paraId="342D0E9B" w14:textId="722A8455" w:rsidR="000E589A" w:rsidRPr="003928A1" w:rsidRDefault="000E589A" w:rsidP="003928A1">
      <w:pPr>
        <w:rPr>
          <w:rFonts w:ascii="Abadi" w:hAnsi="Abadi"/>
          <w:sz w:val="16"/>
          <w:szCs w:val="16"/>
        </w:rPr>
      </w:pPr>
      <w:r w:rsidRPr="000E589A">
        <w:rPr>
          <w:rFonts w:ascii="Abadi" w:hAnsi="Abadi"/>
          <w:noProof/>
          <w:sz w:val="16"/>
          <w:szCs w:val="16"/>
        </w:rPr>
        <w:drawing>
          <wp:inline distT="0" distB="0" distL="0" distR="0" wp14:anchorId="6327C7B7" wp14:editId="20FA0540">
            <wp:extent cx="6148241" cy="81737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319" t="-110" r="-319" b="7847"/>
                    <a:stretch/>
                  </pic:blipFill>
                  <pic:spPr bwMode="auto">
                    <a:xfrm>
                      <a:off x="0" y="0"/>
                      <a:ext cx="6149399" cy="8175260"/>
                    </a:xfrm>
                    <a:prstGeom prst="rect">
                      <a:avLst/>
                    </a:prstGeom>
                    <a:noFill/>
                    <a:ln>
                      <a:noFill/>
                    </a:ln>
                    <a:extLst>
                      <a:ext uri="{53640926-AAD7-44D8-BBD7-CCE9431645EC}">
                        <a14:shadowObscured xmlns:a14="http://schemas.microsoft.com/office/drawing/2010/main"/>
                      </a:ext>
                    </a:extLst>
                  </pic:spPr>
                </pic:pic>
              </a:graphicData>
            </a:graphic>
          </wp:inline>
        </w:drawing>
      </w:r>
    </w:p>
    <w:sectPr w:rsidR="000E589A" w:rsidRPr="003928A1" w:rsidSect="001274A9">
      <w:headerReference w:type="default" r:id="rId11"/>
      <w:footerReference w:type="default" r:id="rId12"/>
      <w:footerReference w:type="first" r:id="rId13"/>
      <w:pgSz w:w="12240" w:h="15840"/>
      <w:pgMar w:top="1134" w:right="1134"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D55EB" w14:textId="77777777" w:rsidR="00E5753D" w:rsidRDefault="00E5753D" w:rsidP="00962547">
      <w:pPr>
        <w:spacing w:after="0" w:line="240" w:lineRule="auto"/>
      </w:pPr>
      <w:r>
        <w:separator/>
      </w:r>
    </w:p>
  </w:endnote>
  <w:endnote w:type="continuationSeparator" w:id="0">
    <w:p w14:paraId="5221848C" w14:textId="77777777" w:rsidR="00E5753D" w:rsidRDefault="00E5753D" w:rsidP="0096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ns 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3067A" w14:textId="02D22BC9" w:rsidR="001274A9" w:rsidRDefault="001274A9" w:rsidP="001274A9">
    <w:pPr>
      <w:pStyle w:val="Footer"/>
      <w:jc w:val="center"/>
    </w:pPr>
    <w:r>
      <w:rPr>
        <w:noProof/>
      </w:rPr>
      <w:drawing>
        <wp:inline distT="0" distB="0" distL="0" distR="0" wp14:anchorId="53E673D1" wp14:editId="4AF602CD">
          <wp:extent cx="622300" cy="340986"/>
          <wp:effectExtent l="0" t="0" r="6350" b="254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7981" cy="35505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E2282" w14:textId="0A553B57" w:rsidR="00E218C3" w:rsidRDefault="00E218C3" w:rsidP="00E218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289A1" w14:textId="77777777" w:rsidR="00E5753D" w:rsidRDefault="00E5753D" w:rsidP="00962547">
      <w:pPr>
        <w:spacing w:after="0" w:line="240" w:lineRule="auto"/>
      </w:pPr>
      <w:r>
        <w:separator/>
      </w:r>
    </w:p>
  </w:footnote>
  <w:footnote w:type="continuationSeparator" w:id="0">
    <w:p w14:paraId="6776CF70" w14:textId="77777777" w:rsidR="00E5753D" w:rsidRDefault="00E5753D" w:rsidP="00962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77E77" w14:textId="77777777" w:rsidR="001274A9" w:rsidRDefault="002A5260" w:rsidP="002A5260">
    <w:pPr>
      <w:shd w:val="clear" w:color="auto" w:fill="FFFFFF"/>
      <w:spacing w:after="0" w:line="240" w:lineRule="auto"/>
      <w:rPr>
        <w:rFonts w:ascii="Abadi" w:eastAsia="Times New Roman" w:hAnsi="Abadi" w:cs="Calibri"/>
        <w:b/>
        <w:bCs/>
        <w:color w:val="222222"/>
        <w:sz w:val="24"/>
        <w:szCs w:val="24"/>
        <w:lang w:eastAsia="en-CA"/>
      </w:rPr>
    </w:pPr>
    <w:r w:rsidRPr="002A5260">
      <w:rPr>
        <w:rFonts w:ascii="Abadi" w:eastAsia="Times New Roman" w:hAnsi="Abadi" w:cs="Calibri"/>
        <w:b/>
        <w:bCs/>
        <w:color w:val="222222"/>
        <w:sz w:val="24"/>
        <w:szCs w:val="24"/>
        <w:lang w:eastAsia="en-CA"/>
      </w:rPr>
      <w:t>Needs A</w:t>
    </w:r>
    <w:r w:rsidR="00E218C3">
      <w:rPr>
        <w:rFonts w:ascii="Abadi" w:eastAsia="Times New Roman" w:hAnsi="Abadi" w:cs="Calibri"/>
        <w:b/>
        <w:bCs/>
        <w:color w:val="222222"/>
        <w:sz w:val="24"/>
        <w:szCs w:val="24"/>
        <w:lang w:eastAsia="en-CA"/>
      </w:rPr>
      <w:t xml:space="preserve">ssessment </w:t>
    </w:r>
    <w:r w:rsidRPr="002A5260">
      <w:rPr>
        <w:rFonts w:ascii="Abadi" w:eastAsia="Times New Roman" w:hAnsi="Abadi" w:cs="Calibri"/>
        <w:b/>
        <w:bCs/>
        <w:color w:val="222222"/>
        <w:sz w:val="24"/>
        <w:szCs w:val="24"/>
        <w:lang w:eastAsia="en-CA"/>
      </w:rPr>
      <w:t>&amp; Feasibility Study</w:t>
    </w:r>
    <w:r w:rsidR="00E218C3">
      <w:rPr>
        <w:rFonts w:ascii="Abadi" w:eastAsia="Times New Roman" w:hAnsi="Abadi" w:cs="Calibri"/>
        <w:b/>
        <w:bCs/>
        <w:color w:val="222222"/>
        <w:sz w:val="24"/>
        <w:szCs w:val="24"/>
        <w:lang w:eastAsia="en-CA"/>
      </w:rPr>
      <w:t xml:space="preserve"> for a</w:t>
    </w:r>
    <w:r w:rsidR="001274A9">
      <w:rPr>
        <w:rFonts w:ascii="Abadi" w:eastAsia="Times New Roman" w:hAnsi="Abadi" w:cs="Calibri"/>
        <w:b/>
        <w:bCs/>
        <w:color w:val="222222"/>
        <w:sz w:val="24"/>
        <w:szCs w:val="24"/>
        <w:lang w:eastAsia="en-CA"/>
      </w:rPr>
      <w:t xml:space="preserve"> </w:t>
    </w:r>
  </w:p>
  <w:p w14:paraId="6455CAFF" w14:textId="73D06512" w:rsidR="002A5260" w:rsidRPr="002A5260" w:rsidRDefault="002A5260" w:rsidP="001274A9">
    <w:pPr>
      <w:shd w:val="clear" w:color="auto" w:fill="FFFFFF"/>
      <w:spacing w:after="0" w:line="240" w:lineRule="auto"/>
      <w:rPr>
        <w:rFonts w:ascii="Abadi" w:eastAsia="Times New Roman" w:hAnsi="Abadi" w:cs="Calibri"/>
        <w:b/>
        <w:bCs/>
        <w:color w:val="222222"/>
        <w:sz w:val="24"/>
        <w:szCs w:val="24"/>
        <w:lang w:eastAsia="en-CA"/>
      </w:rPr>
    </w:pPr>
    <w:r w:rsidRPr="002A5260">
      <w:rPr>
        <w:rFonts w:ascii="Abadi" w:eastAsia="Times New Roman" w:hAnsi="Abadi" w:cs="Calibri"/>
        <w:b/>
        <w:bCs/>
        <w:color w:val="222222"/>
        <w:sz w:val="24"/>
        <w:szCs w:val="24"/>
        <w:lang w:eastAsia="en-CA"/>
      </w:rPr>
      <w:t>Multi-Purpose Facility</w:t>
    </w:r>
    <w:r w:rsidR="001274A9">
      <w:rPr>
        <w:rFonts w:ascii="Abadi" w:eastAsia="Times New Roman" w:hAnsi="Abadi" w:cs="Calibri"/>
        <w:b/>
        <w:bCs/>
        <w:color w:val="222222"/>
        <w:sz w:val="24"/>
        <w:szCs w:val="24"/>
        <w:lang w:eastAsia="en-CA"/>
      </w:rPr>
      <w:t xml:space="preserve"> for Salt Spring Island</w:t>
    </w:r>
    <w:r w:rsidR="001274A9">
      <w:rPr>
        <w:rFonts w:ascii="Abadi" w:eastAsia="Times New Roman" w:hAnsi="Abadi" w:cs="Calibri"/>
        <w:b/>
        <w:bCs/>
        <w:color w:val="222222"/>
        <w:sz w:val="24"/>
        <w:szCs w:val="24"/>
        <w:lang w:eastAsia="en-CA"/>
      </w:rPr>
      <w:tab/>
    </w:r>
    <w:r w:rsidR="001274A9">
      <w:rPr>
        <w:rFonts w:ascii="Abadi" w:eastAsia="Times New Roman" w:hAnsi="Abadi" w:cs="Calibri"/>
        <w:b/>
        <w:bCs/>
        <w:color w:val="222222"/>
        <w:sz w:val="24"/>
        <w:szCs w:val="24"/>
        <w:lang w:eastAsia="en-CA"/>
      </w:rPr>
      <w:tab/>
    </w:r>
    <w:r w:rsidR="001274A9">
      <w:rPr>
        <w:rFonts w:ascii="Abadi" w:eastAsia="Times New Roman" w:hAnsi="Abadi" w:cs="Calibri"/>
        <w:b/>
        <w:bCs/>
        <w:color w:val="222222"/>
        <w:sz w:val="24"/>
        <w:szCs w:val="24"/>
        <w:lang w:eastAsia="en-CA"/>
      </w:rPr>
      <w:tab/>
    </w:r>
    <w:r w:rsidR="001274A9">
      <w:rPr>
        <w:rFonts w:ascii="Abadi" w:eastAsia="Times New Roman" w:hAnsi="Abadi" w:cs="Calibri"/>
        <w:b/>
        <w:bCs/>
        <w:color w:val="222222"/>
        <w:sz w:val="24"/>
        <w:szCs w:val="24"/>
        <w:lang w:eastAsia="en-CA"/>
      </w:rPr>
      <w:tab/>
    </w:r>
    <w:r w:rsidR="001274A9">
      <w:rPr>
        <w:rFonts w:ascii="Abadi" w:eastAsia="Times New Roman" w:hAnsi="Abadi" w:cs="Calibri"/>
        <w:b/>
        <w:bCs/>
        <w:color w:val="222222"/>
        <w:sz w:val="24"/>
        <w:szCs w:val="24"/>
        <w:lang w:eastAsia="en-CA"/>
      </w:rPr>
      <w:tab/>
    </w:r>
    <w:r w:rsidR="001274A9">
      <w:rPr>
        <w:rFonts w:ascii="Abadi" w:eastAsia="Times New Roman" w:hAnsi="Abadi" w:cs="Calibri"/>
        <w:b/>
        <w:bCs/>
        <w:color w:val="222222"/>
        <w:sz w:val="24"/>
        <w:szCs w:val="24"/>
        <w:lang w:eastAsia="en-CA"/>
      </w:rPr>
      <w:tab/>
    </w:r>
    <w:r>
      <w:rPr>
        <w:rFonts w:ascii="Abadi" w:eastAsia="Times New Roman" w:hAnsi="Abadi" w:cs="Calibri"/>
        <w:b/>
        <w:bCs/>
        <w:color w:val="222222"/>
        <w:sz w:val="24"/>
        <w:szCs w:val="24"/>
        <w:lang w:eastAsia="en-CA"/>
      </w:rPr>
      <w:tab/>
    </w:r>
    <w:r w:rsidRPr="002A5260">
      <w:rPr>
        <w:rFonts w:ascii="Abadi" w:eastAsia="Times New Roman" w:hAnsi="Abadi" w:cs="Calibri"/>
        <w:b/>
        <w:bCs/>
        <w:color w:val="222222"/>
        <w:sz w:val="24"/>
        <w:szCs w:val="24"/>
        <w:lang w:eastAsia="en-CA"/>
      </w:rPr>
      <w:fldChar w:fldCharType="begin"/>
    </w:r>
    <w:r w:rsidRPr="002A5260">
      <w:rPr>
        <w:rFonts w:ascii="Abadi" w:eastAsia="Times New Roman" w:hAnsi="Abadi" w:cs="Calibri"/>
        <w:b/>
        <w:bCs/>
        <w:color w:val="222222"/>
        <w:sz w:val="24"/>
        <w:szCs w:val="24"/>
        <w:lang w:eastAsia="en-CA"/>
      </w:rPr>
      <w:instrText xml:space="preserve"> PAGE   \* MERGEFORMAT </w:instrText>
    </w:r>
    <w:r w:rsidRPr="002A5260">
      <w:rPr>
        <w:rFonts w:ascii="Abadi" w:eastAsia="Times New Roman" w:hAnsi="Abadi" w:cs="Calibri"/>
        <w:b/>
        <w:bCs/>
        <w:color w:val="222222"/>
        <w:sz w:val="24"/>
        <w:szCs w:val="24"/>
        <w:lang w:eastAsia="en-CA"/>
      </w:rPr>
      <w:fldChar w:fldCharType="separate"/>
    </w:r>
    <w:r w:rsidRPr="002A5260">
      <w:rPr>
        <w:rFonts w:ascii="Abadi" w:eastAsia="Times New Roman" w:hAnsi="Abadi" w:cs="Calibri"/>
        <w:b/>
        <w:bCs/>
        <w:noProof/>
        <w:color w:val="222222"/>
        <w:sz w:val="24"/>
        <w:szCs w:val="24"/>
        <w:lang w:eastAsia="en-CA"/>
      </w:rPr>
      <w:t>1</w:t>
    </w:r>
    <w:r w:rsidRPr="002A5260">
      <w:rPr>
        <w:rFonts w:ascii="Abadi" w:eastAsia="Times New Roman" w:hAnsi="Abadi" w:cs="Calibri"/>
        <w:b/>
        <w:bCs/>
        <w:noProof/>
        <w:color w:val="222222"/>
        <w:sz w:val="24"/>
        <w:szCs w:val="24"/>
        <w:lang w:eastAsia="en-CA"/>
      </w:rPr>
      <w:fldChar w:fldCharType="end"/>
    </w:r>
  </w:p>
  <w:p w14:paraId="01F12A88" w14:textId="77777777" w:rsidR="002A5260" w:rsidRDefault="002A5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F15CE"/>
    <w:multiLevelType w:val="hybridMultilevel"/>
    <w:tmpl w:val="94AAA28E"/>
    <w:lvl w:ilvl="0" w:tplc="706A1B2A">
      <w:numFmt w:val="bullet"/>
      <w:lvlText w:val="-"/>
      <w:lvlJc w:val="left"/>
      <w:pPr>
        <w:ind w:left="720" w:hanging="360"/>
      </w:pPr>
      <w:rPr>
        <w:rFonts w:ascii="Abadi" w:eastAsiaTheme="minorHAnsi" w:hAnsi="Abad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AB"/>
    <w:rsid w:val="0008094B"/>
    <w:rsid w:val="000E589A"/>
    <w:rsid w:val="001274A9"/>
    <w:rsid w:val="00135D68"/>
    <w:rsid w:val="001757E5"/>
    <w:rsid w:val="001C102B"/>
    <w:rsid w:val="001D7A36"/>
    <w:rsid w:val="002075AB"/>
    <w:rsid w:val="002A5260"/>
    <w:rsid w:val="003928A1"/>
    <w:rsid w:val="00406C01"/>
    <w:rsid w:val="004F749A"/>
    <w:rsid w:val="00565082"/>
    <w:rsid w:val="006233B0"/>
    <w:rsid w:val="00635320"/>
    <w:rsid w:val="008D160A"/>
    <w:rsid w:val="009428C3"/>
    <w:rsid w:val="00962547"/>
    <w:rsid w:val="00A31070"/>
    <w:rsid w:val="00AF78D9"/>
    <w:rsid w:val="00BC4E57"/>
    <w:rsid w:val="00BE19D5"/>
    <w:rsid w:val="00BE1C7F"/>
    <w:rsid w:val="00D212D9"/>
    <w:rsid w:val="00DA56B3"/>
    <w:rsid w:val="00E218C3"/>
    <w:rsid w:val="00E53204"/>
    <w:rsid w:val="00E5753D"/>
    <w:rsid w:val="00F1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FAE5B"/>
  <w15:chartTrackingRefBased/>
  <w15:docId w15:val="{529D4367-AA18-4F54-AC30-2D786757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547"/>
  </w:style>
  <w:style w:type="paragraph" w:styleId="Footer">
    <w:name w:val="footer"/>
    <w:basedOn w:val="Normal"/>
    <w:link w:val="FooterChar"/>
    <w:uiPriority w:val="99"/>
    <w:unhideWhenUsed/>
    <w:rsid w:val="00962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547"/>
  </w:style>
  <w:style w:type="paragraph" w:styleId="BalloonText">
    <w:name w:val="Balloon Text"/>
    <w:basedOn w:val="Normal"/>
    <w:link w:val="BalloonTextChar"/>
    <w:uiPriority w:val="99"/>
    <w:semiHidden/>
    <w:unhideWhenUsed/>
    <w:rsid w:val="00135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D68"/>
    <w:rPr>
      <w:rFonts w:ascii="Segoe UI" w:hAnsi="Segoe UI" w:cs="Segoe UI"/>
      <w:sz w:val="18"/>
      <w:szCs w:val="18"/>
    </w:rPr>
  </w:style>
  <w:style w:type="paragraph" w:styleId="ListParagraph">
    <w:name w:val="List Paragraph"/>
    <w:basedOn w:val="Normal"/>
    <w:uiPriority w:val="34"/>
    <w:qFormat/>
    <w:rsid w:val="001D7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3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FA3BB-CDB1-4E4F-895D-3D7CDFAA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Nygard;tpb strategic counsel</dc:creator>
  <cp:keywords>SSI Multi-Purpose Facility Study</cp:keywords>
  <dc:description/>
  <cp:lastModifiedBy>Thomas Berekoff</cp:lastModifiedBy>
  <cp:revision>2</cp:revision>
  <cp:lastPrinted>2020-08-11T14:51:00Z</cp:lastPrinted>
  <dcterms:created xsi:type="dcterms:W3CDTF">2020-09-01T20:58:00Z</dcterms:created>
  <dcterms:modified xsi:type="dcterms:W3CDTF">2020-09-01T20:58:00Z</dcterms:modified>
</cp:coreProperties>
</file>